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3" w:rsidRPr="00EA38E2" w:rsidRDefault="00694E33" w:rsidP="00694E3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ВЫЗОВЕ ЭКСПЕРТА ПО ГРАЖДАНСКОМУ ДЕЛУ В АРБИТРАЖНЫЙ СУД </w:t>
      </w:r>
    </w:p>
    <w:p w:rsidR="00694E33" w:rsidRPr="00EA38E2" w:rsidRDefault="00694E33" w:rsidP="00694E3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94E33" w:rsidRPr="00694E33" w:rsidRDefault="00694E33" w:rsidP="00694E33">
      <w:pPr>
        <w:spacing w:after="0" w:line="173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 Арбитражный суд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 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 арбитражного суда)</w:t>
      </w:r>
    </w:p>
    <w:p w:rsidR="00694E33" w:rsidRPr="00694E33" w:rsidRDefault="00694E33" w:rsidP="00694E33">
      <w:pPr>
        <w:spacing w:after="0" w:line="173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(адрес суда)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истца, его место нахождения; если истцом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                                                   является гражданин, его место жительства, дата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и  место его рождения, место его работы)</w:t>
      </w:r>
    </w:p>
    <w:p w:rsidR="00694E33" w:rsidRPr="00694E33" w:rsidRDefault="00694E33" w:rsidP="00694E33">
      <w:pPr>
        <w:spacing w:before="240" w:after="240" w:line="173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 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 xml:space="preserve">(дата и место государственной </w:t>
      </w:r>
      <w:proofErr w:type="spellStart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регистрациии</w:t>
      </w:r>
      <w:proofErr w:type="spellEnd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в качестве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индивидуального предпринимателя, номера телефонов,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факсов, адреса электронной почты) </w:t>
      </w:r>
    </w:p>
    <w:p w:rsidR="00694E33" w:rsidRPr="00694E33" w:rsidRDefault="00694E33" w:rsidP="00694E33">
      <w:pPr>
        <w:spacing w:after="0" w:line="173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Ответчик: 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(наименование  ответчика)</w:t>
      </w:r>
    </w:p>
    <w:p w:rsidR="00694E33" w:rsidRPr="00694E33" w:rsidRDefault="00694E33" w:rsidP="00694E33">
      <w:pPr>
        <w:spacing w:after="0" w:line="173" w:lineRule="atLeast"/>
        <w:jc w:val="righ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(место нахождения или место жительство)</w:t>
      </w:r>
    </w:p>
    <w:p w:rsidR="00694E33" w:rsidRPr="00EA38E2" w:rsidRDefault="00694E33" w:rsidP="00694E3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694E33" w:rsidRPr="00EA38E2" w:rsidRDefault="00694E33" w:rsidP="00694E3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694E33" w:rsidRPr="00EA38E2" w:rsidRDefault="00694E33" w:rsidP="00694E3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ВЫЗОВЕ </w:t>
      </w:r>
      <w:r w:rsidR="00816207" w:rsidRPr="00EA38E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ЭКСПЕРТА</w:t>
      </w:r>
    </w:p>
    <w:p w:rsidR="00694E33" w:rsidRPr="00EA38E2" w:rsidRDefault="00694E33" w:rsidP="00694E3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694E33" w:rsidRPr="00EA38E2" w:rsidRDefault="00694E33" w:rsidP="00694E3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816207" w:rsidRPr="00694E33" w:rsidRDefault="00816207" w:rsidP="00816207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"__"____________20__г.____________________________________________________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                                                                                               (наименование суда)</w:t>
      </w:r>
    </w:p>
    <w:p w:rsidR="00BB08F9" w:rsidRPr="00EA38E2" w:rsidRDefault="00BB08F9" w:rsidP="00816207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б</w:t>
      </w:r>
      <w:r w:rsidR="00816207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ыло вын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есено определение о назначении судебной экспертизы.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Согласно заключению судебной экспертизы были установлены следующие обстоятельства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: __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_________________________________________________________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proofErr w:type="gramStart"/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Экспертом</w:t>
      </w:r>
      <w:proofErr w:type="gramEnd"/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проводившим исследование является</w:t>
      </w:r>
      <w:r w:rsidR="00EA38E2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     </w:t>
      </w:r>
      <w:r w:rsidR="00816207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</w:t>
      </w:r>
      <w:r w:rsidR="00EA38E2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</w:t>
      </w:r>
      <w:r w:rsidR="00816207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</w:t>
      </w:r>
    </w:p>
    <w:p w:rsidR="00816207" w:rsidRPr="00694E33" w:rsidRDefault="00BB08F9" w:rsidP="00816207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   </w:t>
      </w:r>
      <w:r w:rsidR="00EA38E2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(Ф.И.О)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br/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По мнению истца</w:t>
      </w:r>
      <w:r w:rsidR="00EA38E2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выводы эксперта находятся в противоречии с действительными обстоятельствами дела и исходными данными</w:t>
      </w:r>
      <w:r w:rsidR="00EA38E2"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представленными для исследования. Так экспертом не были учтены следующие факты ___________________________________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</w:t>
      </w:r>
      <w:r w:rsidR="00816207"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_.</w:t>
      </w:r>
    </w:p>
    <w:p w:rsidR="00816207" w:rsidRPr="00694E33" w:rsidRDefault="00816207" w:rsidP="00816207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 заключени</w:t>
      </w:r>
      <w:proofErr w:type="gramStart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</w:t>
      </w:r>
      <w:proofErr w:type="gramEnd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эксперта имеется ряд неточностей и противоречий, а выводы судебной экспертизы носят не совсем понятный характер и требует уточняющих вопросов, которые можно разрешить только при вызове проводившего исследование эксперта в суд для дачи дополнительных пояснений.</w:t>
      </w:r>
    </w:p>
    <w:p w:rsidR="00816207" w:rsidRPr="00694E33" w:rsidRDefault="00816207" w:rsidP="00816207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Согласно части 3 статьи 86 Арбитражного процессуального кодекса РФ, заключение эксперта оглашается в судебном заседании и исследуется наряду с другими доказательствами по делу. По ходатайству лица, участвующего в деле, или по инициативе арбитражного суда эксперт может быть вызван в судебное 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lastRenderedPageBreak/>
        <w:t>заседание. Эксперт после оглашения его заключения вправе дать по нему необходимые пояснения,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а также обязан ответить на дополнительные вопросы лиц, участвующих в деле, и суда. Ответы эксперта на дополнительные вопросы заносятся в протокол судебного заседания.</w:t>
      </w:r>
    </w:p>
    <w:p w:rsidR="00816207" w:rsidRPr="00694E33" w:rsidRDefault="00816207" w:rsidP="00816207">
      <w:pPr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 основании изложенного и руководствуясь ст. 41, 86 АПК РФ,</w:t>
      </w:r>
    </w:p>
    <w:p w:rsidR="00816207" w:rsidRPr="00694E33" w:rsidRDefault="00816207" w:rsidP="00816207">
      <w:pPr>
        <w:spacing w:after="0" w:line="173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816207" w:rsidRPr="00694E33" w:rsidRDefault="00816207" w:rsidP="00816207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proofErr w:type="spellStart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Рассмотреь</w:t>
      </w:r>
      <w:proofErr w:type="spellEnd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ходатайство о вызове эксперта в суд</w:t>
      </w:r>
    </w:p>
    <w:p w:rsidR="00816207" w:rsidRPr="00EA38E2" w:rsidRDefault="00816207" w:rsidP="00816207">
      <w:pPr>
        <w:numPr>
          <w:ilvl w:val="0"/>
          <w:numId w:val="2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Вызвать в суд и допросить эксперта относительно проведенной судебной экспертизы </w:t>
      </w:r>
    </w:p>
    <w:p w:rsidR="00694E33" w:rsidRPr="00EA38E2" w:rsidRDefault="00694E33" w:rsidP="00694E3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       </w:t>
      </w:r>
    </w:p>
    <w:p w:rsidR="00694E33" w:rsidRPr="00EA38E2" w:rsidRDefault="00694E33" w:rsidP="00694E3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694E33" w:rsidRPr="00EA38E2" w:rsidRDefault="00694E33" w:rsidP="00694E3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694E33" w:rsidRPr="00EA38E2" w:rsidRDefault="00694E33" w:rsidP="00694E3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694E33" w:rsidRPr="00EA38E2" w:rsidRDefault="00694E33" w:rsidP="00694E33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694E33" w:rsidRPr="00694E33" w:rsidRDefault="00694E33" w:rsidP="00694E33">
      <w:pPr>
        <w:spacing w:after="0" w:line="173" w:lineRule="atLeast"/>
        <w:jc w:val="both"/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</w:pPr>
      <w:r w:rsidRPr="00694E33"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szCs w:val="14"/>
          <w:bdr w:val="none" w:sz="0" w:space="0" w:color="auto" w:frame="1"/>
          <w:lang w:eastAsia="ru-RU"/>
        </w:rPr>
        <w:br/>
      </w:r>
      <w:r w:rsidRPr="00694E33"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szCs w:val="14"/>
          <w:bdr w:val="none" w:sz="0" w:space="0" w:color="auto" w:frame="1"/>
          <w:lang w:eastAsia="ru-RU"/>
        </w:rPr>
        <w:br/>
      </w:r>
    </w:p>
    <w:p w:rsidR="00694E33" w:rsidRPr="00694E33" w:rsidRDefault="00694E33" w:rsidP="00694E33">
      <w:pPr>
        <w:spacing w:after="0" w:line="173" w:lineRule="atLeast"/>
        <w:jc w:val="right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694E33">
        <w:rPr>
          <w:rFonts w:ascii="Tahoma" w:eastAsia="Times New Roman" w:hAnsi="Tahoma" w:cs="Tahoma"/>
          <w:b/>
          <w:bCs/>
          <w:color w:val="2D2D2D"/>
          <w:sz w:val="14"/>
          <w:lang w:eastAsia="ru-RU"/>
        </w:rPr>
        <w:t> </w:t>
      </w:r>
    </w:p>
    <w:sectPr w:rsidR="00694E33" w:rsidRPr="00694E33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CE8"/>
    <w:multiLevelType w:val="multilevel"/>
    <w:tmpl w:val="3C12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80CC7"/>
    <w:multiLevelType w:val="multilevel"/>
    <w:tmpl w:val="B3F8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E33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8356C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6720"/>
    <w:rsid w:val="00687399"/>
    <w:rsid w:val="00690990"/>
    <w:rsid w:val="00692284"/>
    <w:rsid w:val="00694937"/>
    <w:rsid w:val="00694E33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16207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A02363"/>
    <w:rsid w:val="00A04C4B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22FC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08F9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E48C7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38E2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E33"/>
    <w:rPr>
      <w:b/>
      <w:bCs/>
    </w:rPr>
  </w:style>
  <w:style w:type="character" w:styleId="a4">
    <w:name w:val="Emphasis"/>
    <w:basedOn w:val="a0"/>
    <w:uiPriority w:val="20"/>
    <w:qFormat/>
    <w:rsid w:val="00694E33"/>
    <w:rPr>
      <w:i/>
      <w:iCs/>
    </w:rPr>
  </w:style>
  <w:style w:type="paragraph" w:styleId="a5">
    <w:name w:val="Normal (Web)"/>
    <w:basedOn w:val="a"/>
    <w:uiPriority w:val="99"/>
    <w:semiHidden/>
    <w:unhideWhenUsed/>
    <w:rsid w:val="0069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2013-11-27T13:45:00Z</dcterms:created>
  <dcterms:modified xsi:type="dcterms:W3CDTF">2013-11-27T15:08:00Z</dcterms:modified>
</cp:coreProperties>
</file>